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Overview of the Rendering Passes in kbEngine</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kbEngine uses a deferred lighting system and multiple rendering passes to draw its scenes.  In order, the rendering passes are:</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Foreground Pass</w:t>
      </w:r>
      <w:r>
        <w:rPr>
          <w:rFonts w:ascii="Calibri" w:hAnsi="Calibri" w:cs="Calibri" w:eastAsia="Calibri"/>
          <w:color w:val="auto"/>
          <w:spacing w:val="0"/>
          <w:position w:val="0"/>
          <w:sz w:val="22"/>
          <w:shd w:fill="auto" w:val="clear"/>
        </w:rPr>
        <w:t xml:space="preserve"> </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41" w:dyaOrig="3097">
          <v:rect xmlns:o="urn:schemas-microsoft-com:office:office" xmlns:v="urn:schemas-microsoft-com:vml" id="rectole0000000000" style="width:252.050000pt;height:154.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Foreground Pass includes things like the first person hands and weapons.  This pass also renders to the stencil buffer to mask out pixels that later passes should not overwrite.  Note: This method of rendering the first person hands and weapons is used in games like Deus Ex : Mankind Divided.</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Alternatively, the background pass can be rendered first, followed by a depth buffer clear, and then the Foreground Pass. However, additional work is needed to get the hands to interact correctly with the Lighting Pass and for proper depth-testing of the Translucency Pass.</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Lit World Object Pass</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00" w:dyaOrig="3057">
          <v:rect xmlns:o="urn:schemas-microsoft-com:office:office" xmlns:v="urn:schemas-microsoft-com:vml" id="rectole0000000001" style="width:250.000000pt;height:152.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pass renders opaque world primitives that are affected by lights.  This includes objects like trees, NPCs, and buildings.</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Lighting Pass</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21" w:dyaOrig="2996">
          <v:rect xmlns:o="urn:schemas-microsoft-com:office:office" xmlns:v="urn:schemas-microsoft-com:vml" id="rectole0000000002" style="width:251.050000pt;height:149.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The g-buffer that was generated in the earlier passes is used to render each visible light's effect on the scene.</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Unlit World Object Pass</w:t>
      </w:r>
      <w:r>
        <w:rPr>
          <w:rFonts w:ascii="Calibri" w:hAnsi="Calibri" w:cs="Calibri" w:eastAsia="Calibri"/>
          <w:color w:val="auto"/>
          <w:spacing w:val="0"/>
          <w:position w:val="0"/>
          <w:sz w:val="22"/>
          <w:shd w:fill="auto" w:val="clear"/>
        </w:rPr>
        <w:t xml:space="preserve"> </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21" w:dyaOrig="3016">
          <v:rect xmlns:o="urn:schemas-microsoft-com:office:office" xmlns:v="urn:schemas-microsoft-com:vml" id="rectole0000000003" style="width:251.050000pt;height:150.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Unlit opaque world objects, such skyboxes, are rendered during this pass.</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Translucency Pass</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21" w:dyaOrig="3057">
          <v:rect xmlns:o="urn:schemas-microsoft-com:office:office" xmlns:v="urn:schemas-microsoft-com:vml" id="rectole0000000004" style="width:251.050000pt;height:152.8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Particles, FX, glass, and other translucent primitives are rendered during the Translucency Pass.  When  possible, multiple primitives are combined into a single vertex buffer and their textures are atlased in order to reduce draw calls.</w: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Post-Process Pass</w:t>
      </w:r>
    </w:p>
    <w:p>
      <w:pPr>
        <w:spacing w:before="0" w:after="0" w:line="240"/>
        <w:ind w:right="-900" w:left="0" w:firstLine="0"/>
        <w:jc w:val="left"/>
        <w:rPr>
          <w:rFonts w:ascii="Calibri" w:hAnsi="Calibri" w:cs="Calibri" w:eastAsia="Calibri"/>
          <w:color w:val="auto"/>
          <w:spacing w:val="0"/>
          <w:position w:val="0"/>
          <w:sz w:val="22"/>
          <w:shd w:fill="auto" w:val="clear"/>
        </w:rPr>
      </w:pPr>
      <w:r>
        <w:object w:dxaOrig="5021" w:dyaOrig="3037">
          <v:rect xmlns:o="urn:schemas-microsoft-com:office:office" xmlns:v="urn:schemas-microsoft-com:vml" id="rectole0000000005" style="width:251.050000pt;height:151.8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900" w:left="0" w:firstLine="0"/>
        <w:jc w:val="left"/>
        <w:rPr>
          <w:rFonts w:ascii="Calibri" w:hAnsi="Calibri" w:cs="Calibri" w:eastAsia="Calibri"/>
          <w:color w:val="auto"/>
          <w:spacing w:val="0"/>
          <w:position w:val="0"/>
          <w:sz w:val="22"/>
          <w:shd w:fill="auto" w:val="clear"/>
        </w:rPr>
      </w:pPr>
    </w:p>
    <w:p>
      <w:pPr>
        <w:spacing w:before="0" w:after="0" w:line="240"/>
        <w:ind w:right="-90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a post-processing + fogging pass is applied to the scene.</w:t>
      </w:r>
    </w:p>
    <w:p>
      <w:pPr>
        <w:spacing w:before="0" w:after="0" w:line="240"/>
        <w:ind w:right="-90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numbering.xml" Id="docRId12"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s>
</file>